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汽车服务工程专业参考题目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1701E4" w:rsidRPr="007C4B06" w:rsidRDefault="00D53D3B">
      <w:pPr>
        <w:pStyle w:val="qowt-li-7208346700"/>
        <w:shd w:val="clear" w:color="auto" w:fill="FFFFFF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汽车服务工程（检测与维修技术方向）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  <w:jc w:val="center"/>
        <w:rPr>
          <w:rStyle w:val="qowt-font4"/>
          <w:rFonts w:ascii="Times New Roman" w:hAnsi="Times New Roman" w:cs="Times New Roman"/>
          <w:b/>
          <w:bCs/>
          <w:color w:val="000000"/>
        </w:rPr>
      </w:pPr>
    </w:p>
    <w:p w:rsidR="001701E4" w:rsidRPr="007C4B06" w:rsidRDefault="00D53D3B" w:rsidP="00D53D3B">
      <w:pPr>
        <w:pStyle w:val="qowt-stl-"/>
        <w:shd w:val="clear" w:color="auto" w:fill="FFFFFF"/>
        <w:spacing w:before="0" w:beforeAutospacing="0" w:after="0" w:afterAutospacing="0"/>
        <w:ind w:firstLineChars="200" w:firstLine="482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汽车服务工程</w:t>
      </w:r>
      <w:r w:rsidR="007C4B06">
        <w:rPr>
          <w:rStyle w:val="qowt-font4"/>
          <w:rFonts w:ascii="Times New Roman" w:hAnsi="Times New Roman" w:cs="Times New Roman"/>
          <w:b/>
          <w:bCs/>
          <w:color w:val="000000"/>
        </w:rPr>
        <w:t>（检测与维修技术方向）有两个大的毕设方面，即发动机和底盘及电器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，每个大题目下又可出若干具体毕设题目，现将具体毕设题目书写如下，供参考选择。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  <w:ind w:left="120"/>
        <w:jc w:val="both"/>
        <w:rPr>
          <w:rStyle w:val="qowt-font4"/>
          <w:rFonts w:ascii="Times New Roman" w:hAnsi="Times New Roman" w:cs="Times New Roman"/>
          <w:b/>
          <w:bCs/>
          <w:color w:val="000000"/>
        </w:rPr>
      </w:pP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一、汽车发动机的检测与维修技术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1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、曲柄连杆机构的检测与维修技术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发动机机体曲轴箱的检测与维修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2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发动机曲轴的检测与维修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3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发动机连杆的检测与维修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4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发动机气缸盖的检测与维修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5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发动机气缸体的检测与维修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6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发动机气缸套的镶配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  <w:ind w:firstLine="422"/>
        <w:jc w:val="both"/>
        <w:rPr>
          <w:rStyle w:val="qowt-font4"/>
          <w:rFonts w:ascii="Times New Roman" w:hAnsi="Times New Roman" w:cs="Times New Roman"/>
          <w:b/>
          <w:bCs/>
          <w:color w:val="000000"/>
        </w:rPr>
      </w:pP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firstLine="422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2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、配气机构的检测与维修技术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发动机气门机构零件的检测与维修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2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发动机气门传动机构零件的检测与维修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3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发动机配气相位的检查与调整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4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发动机配气机构的检测与维修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  <w:ind w:firstLine="422"/>
        <w:jc w:val="both"/>
        <w:rPr>
          <w:rStyle w:val="qowt-font4"/>
          <w:rFonts w:ascii="Times New Roman" w:hAnsi="Times New Roman" w:cs="Times New Roman"/>
          <w:b/>
          <w:bCs/>
          <w:color w:val="000000"/>
        </w:rPr>
      </w:pP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firstLine="422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3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、发动机燃料系统的检测与维修技术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发动机进气系统的检测与维修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2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发动机供油系统的检测与维修</w:t>
      </w:r>
      <w:r w:rsidRPr="007C4B06">
        <w:rPr>
          <w:rStyle w:val="qowt-font4"/>
          <w:rFonts w:ascii="Times New Roman" w:hAnsi="Times New Roman" w:cs="Times New Roman"/>
          <w:color w:val="000000"/>
        </w:rPr>
        <w:t>3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4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发动机电控柴油喷射系统的检测与维护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5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汽油发动机燃料供给系统主要零部的检测与维修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6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柴油发动机燃料供给系统主要零部的检测与维修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7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柴油机喷油器的检测与维修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8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柴油机柱塞式喷油泵的检测与维修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9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柴油机分配式喷油泵的检测与维修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10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柴油机调速器的检测与维修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1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11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缸内直喷汽油机的燃油系统的检测与维修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11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4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、发动机冷却系统的检测与维修技术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发动机冷却系统主要零部件的检测与维修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2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发动机冷却系统常见故障诊断与修复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  <w:ind w:left="120"/>
        <w:jc w:val="both"/>
        <w:rPr>
          <w:rFonts w:ascii="Times New Roman" w:hAnsi="Times New Roman" w:cs="Times New Roman"/>
          <w:color w:val="000000"/>
        </w:rPr>
      </w:pP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5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、发动机润滑系统的检测与维修技术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发动机润滑系统主要零部件的检测与维修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2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发动机润滑系统的使用维护与常见故障排除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6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、发动机点火系统的检测与维修技术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lastRenderedPageBreak/>
        <w:t>1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发动机点火系统主要零部件的检测与维修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2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发动机点火系统的使用维护与常见故障排除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3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发动机微机控制点火系统的检测与维护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4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发动机磁电式点火系统的检测与维修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5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发动机霍尔式点火系统的检测与维修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firstLine="31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7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、发动机启动系统的检测与维修技术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发动机启动系统主要零部件的检测与维修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2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发动机启动系统的使用维护与常见故障排除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3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发动机减速启动机的检测与维修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4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发动机永磁启动机的检测与维修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  <w:ind w:firstLine="339"/>
        <w:jc w:val="both"/>
        <w:rPr>
          <w:rFonts w:ascii="Times New Roman" w:hAnsi="Times New Roman" w:cs="Times New Roman"/>
          <w:color w:val="000000"/>
        </w:rPr>
      </w:pP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8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、发动机电子控制系统的检测与维修技术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发动机电子控制系统主要零部件的检测与维修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2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发动机电子控制系统的使用维护与常见故障排除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3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电控发动机</w:t>
      </w:r>
      <w:r w:rsidRPr="007C4B06">
        <w:rPr>
          <w:rStyle w:val="qowt-font4"/>
          <w:rFonts w:ascii="Times New Roman" w:hAnsi="Times New Roman" w:cs="Times New Roman"/>
          <w:color w:val="000000"/>
        </w:rPr>
        <w:t>ECU</w:t>
      </w:r>
      <w:r w:rsidRPr="007C4B06">
        <w:rPr>
          <w:rStyle w:val="qowt-font4"/>
          <w:rFonts w:ascii="Times New Roman" w:hAnsi="Times New Roman" w:cs="Times New Roman"/>
          <w:color w:val="000000"/>
        </w:rPr>
        <w:t>的检测与维护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4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电控发动机各种传感器的检测与维护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  <w:ind w:left="120" w:firstLine="210"/>
        <w:jc w:val="both"/>
        <w:rPr>
          <w:rFonts w:ascii="Times New Roman" w:hAnsi="Times New Roman" w:cs="Times New Roman"/>
          <w:color w:val="000000"/>
        </w:rPr>
      </w:pP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9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、发动机排放控制系统的检测与维修技术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发动机排放控制系统主要零部件的检测与维修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2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汽油机三元催化转化器系统的使用维护与常见故障排除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3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柴油机的排放控制系统检测与维护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4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柴油机排放控制系统主要零部件的检测与维修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1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5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柴油机微粒捕集系统的使用维护与常见故障排除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1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6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汽油机燃油蒸发控制系统的使用维护与常见故障排除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</w:pP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二、汽车底盘及车身电气的检测与维修技术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firstLine="31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1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、汽车传动系统的检测与维修技术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汽车离合器的检测与维修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2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汽车变速器的检测与维修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3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汽车分动器的检测与维修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4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汽车万向传动装置的检测与维修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5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汽车驱动桥的检测与维修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6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汽车传动系统的使用维护与常见故障排除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1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7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汽车自动变速器的使用维护与常见故障排除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1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8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汽车自动变速器的检测与维修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1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9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proofErr w:type="gramStart"/>
      <w:r w:rsidRPr="007C4B06">
        <w:rPr>
          <w:rStyle w:val="qowt-font4"/>
          <w:rFonts w:ascii="Times New Roman" w:hAnsi="Times New Roman" w:cs="Times New Roman"/>
          <w:color w:val="000000"/>
        </w:rPr>
        <w:t>汽车双</w:t>
      </w:r>
      <w:proofErr w:type="gramEnd"/>
      <w:r w:rsidRPr="007C4B06">
        <w:rPr>
          <w:rStyle w:val="qowt-font4"/>
          <w:rFonts w:ascii="Times New Roman" w:hAnsi="Times New Roman" w:cs="Times New Roman"/>
          <w:color w:val="000000"/>
        </w:rPr>
        <w:t>离合变速器的使用维护与常见故障排除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1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10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proofErr w:type="gramStart"/>
      <w:r w:rsidRPr="007C4B06">
        <w:rPr>
          <w:rStyle w:val="qowt-font4"/>
          <w:rFonts w:ascii="Times New Roman" w:hAnsi="Times New Roman" w:cs="Times New Roman"/>
          <w:color w:val="000000"/>
        </w:rPr>
        <w:t>汽车双</w:t>
      </w:r>
      <w:proofErr w:type="gramEnd"/>
      <w:r w:rsidRPr="007C4B06">
        <w:rPr>
          <w:rStyle w:val="qowt-font4"/>
          <w:rFonts w:ascii="Times New Roman" w:hAnsi="Times New Roman" w:cs="Times New Roman"/>
          <w:color w:val="000000"/>
        </w:rPr>
        <w:t>离合变速器的检测与维修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  <w:ind w:left="120" w:firstLine="210"/>
        <w:jc w:val="both"/>
        <w:rPr>
          <w:rFonts w:ascii="Times New Roman" w:hAnsi="Times New Roman" w:cs="Times New Roman"/>
          <w:color w:val="000000"/>
        </w:rPr>
      </w:pP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firstLine="31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2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、汽车转向系统的检测与维修技术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汽车配用非独立悬架转向系统主要零部件的检测与维修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firstLine="339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2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汽车配用独立悬架转向系统主要零部件的检测与维修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firstLine="339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3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汽车助力转向系统主要零部件的检测与维修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4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汽车四轮转向系统的检测与维修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lastRenderedPageBreak/>
        <w:t>5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汽车转向系统的使用维护与常见故障排除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1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6</w:t>
      </w:r>
      <w:r w:rsidRPr="007C4B06">
        <w:rPr>
          <w:rStyle w:val="qowt-font4"/>
          <w:rFonts w:ascii="Times New Roman" w:hAnsi="Times New Roman" w:cs="Times New Roman"/>
          <w:color w:val="000000"/>
        </w:rPr>
        <w:t>）汽车电动转向系统的结构与维修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1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7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液压转向系统的结构与维修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  <w:ind w:left="481" w:firstLine="105"/>
        <w:jc w:val="both"/>
        <w:rPr>
          <w:rFonts w:ascii="Times New Roman" w:hAnsi="Times New Roman" w:cs="Times New Roman"/>
          <w:color w:val="000000"/>
        </w:rPr>
      </w:pP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firstLine="31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3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、汽车行驶系统的检测与维修技术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汽车转向轮定位的检测与调整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2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汽车车架车桥的检测与调整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3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汽车轮胎的检测与维护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4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汽车悬架系统主要零部件的检测与维修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5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汽车行驶系统的使用维护与常见故障排除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1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6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汽车电控悬架系统的使用维护与常见故障排除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</w:pP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firstLine="31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4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、汽车制动系统的检测与维修技术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汽车鼓式车轮制动器的检测与维修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2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</w:t>
      </w:r>
      <w:proofErr w:type="gramStart"/>
      <w:r w:rsidRPr="007C4B06">
        <w:rPr>
          <w:rStyle w:val="qowt-font4"/>
          <w:rFonts w:ascii="Times New Roman" w:hAnsi="Times New Roman" w:cs="Times New Roman"/>
          <w:color w:val="000000"/>
        </w:rPr>
        <w:t>钳</w:t>
      </w:r>
      <w:proofErr w:type="gramEnd"/>
      <w:r w:rsidRPr="007C4B06">
        <w:rPr>
          <w:rStyle w:val="qowt-font4"/>
          <w:rFonts w:ascii="Times New Roman" w:hAnsi="Times New Roman" w:cs="Times New Roman"/>
          <w:color w:val="000000"/>
        </w:rPr>
        <w:t>盘式车轮制动器的检测与维修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3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汽车制动传动装置的检测与维修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4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汽车防抱死制动系统的检测与维护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5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汽车制动系统的使用维护与常见故障排除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1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6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汽车辅助制动系统的使用维护与常见故障排除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  <w:ind w:firstLine="316"/>
        <w:jc w:val="both"/>
        <w:rPr>
          <w:rFonts w:ascii="Times New Roman" w:hAnsi="Times New Roman" w:cs="Times New Roman"/>
          <w:color w:val="000000"/>
        </w:rPr>
      </w:pP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firstLine="31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5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、汽车空调系统的检测与维修技术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汽车空调系统主要零部件的检测与维修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2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汽车空调系统压缩机的检测与维修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3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汽车自动空调</w:t>
      </w:r>
      <w:r w:rsidRPr="007C4B06">
        <w:rPr>
          <w:rStyle w:val="qowt-font4"/>
          <w:rFonts w:ascii="Times New Roman" w:hAnsi="Times New Roman" w:cs="Times New Roman"/>
          <w:color w:val="000000"/>
        </w:rPr>
        <w:t>ECU</w:t>
      </w:r>
      <w:r w:rsidRPr="007C4B06">
        <w:rPr>
          <w:rStyle w:val="qowt-font4"/>
          <w:rFonts w:ascii="Times New Roman" w:hAnsi="Times New Roman" w:cs="Times New Roman"/>
          <w:color w:val="000000"/>
        </w:rPr>
        <w:t>的检测与维护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4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汽车自动空调各种传感器的检测与维护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5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汽车空调系统的使用维护与常见故障排除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  <w:ind w:left="120" w:firstLine="210"/>
        <w:jc w:val="both"/>
        <w:rPr>
          <w:rFonts w:ascii="Times New Roman" w:hAnsi="Times New Roman" w:cs="Times New Roman"/>
          <w:color w:val="000000"/>
        </w:rPr>
      </w:pP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firstLine="31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6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、汽车电源系统的检测与维修技术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汽车铅酸蓄电池的检测与维护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2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汽车免维护蓄电池的检测与使用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3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汽车发电机的检测与维修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4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汽车发电机及电压调节器的检测与维修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5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汽车蓄电池的使用维护与常见故障排除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6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汽车发电机的使用维护与常见故障排除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  <w:ind w:left="120" w:firstLine="210"/>
        <w:jc w:val="both"/>
        <w:rPr>
          <w:rFonts w:ascii="Times New Roman" w:hAnsi="Times New Roman" w:cs="Times New Roman"/>
          <w:color w:val="000000"/>
        </w:rPr>
      </w:pP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firstLine="31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7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、汽车照明与信号系统的检测与维修技术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汽车前照灯的检测与调整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2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汽车照明系统的检测与调整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3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汽车电喇叭的检测与维修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4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汽车转向信号灯的检测与调整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5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汽车照明系统的使用维护与常见故障排除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6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汽车信号系统的使用维护与常见故障排除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  <w:ind w:left="120" w:firstLine="519"/>
        <w:jc w:val="both"/>
        <w:rPr>
          <w:rFonts w:ascii="Times New Roman" w:hAnsi="Times New Roman" w:cs="Times New Roman"/>
          <w:color w:val="000000"/>
        </w:rPr>
      </w:pP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firstLine="422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8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、汽车电器仪表及显示系统的检测与维修技术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lastRenderedPageBreak/>
        <w:t>1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汽车常用仪表的检测与维修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2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汽车电子显示系统的检测与维修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3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汽车电器仪表的使用维护与常见故障排除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4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汽车电子显示系统的使用维护与常见故障排除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  <w:ind w:left="120" w:firstLine="210"/>
        <w:jc w:val="both"/>
        <w:rPr>
          <w:rFonts w:ascii="Times New Roman" w:hAnsi="Times New Roman" w:cs="Times New Roman"/>
          <w:color w:val="000000"/>
        </w:rPr>
      </w:pP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firstLine="31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9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、新能源汽车的检测与维修技术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纯电动汽车动力电池及管理系统的检测与维护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2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纯电动汽车电源管理系统的检测与维护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3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纯电动汽车动力系统的检测与维修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1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4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纯电动汽车控制系统常见故障诊断与修复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5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混合动力汽车动力系统的检测与维修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1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6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电动汽车制动能源回收系统的检测与维修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1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7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混合动力汽车控制系统常见故障诊断与修复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1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8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新能源汽车电器及辅助电子系统常见故障诊断与修复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</w:pP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firstLine="31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10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、智能汽车的检测与维修技术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汽车自适应巡航系统的原理与维修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2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汽车超声波雷达系统的检测与维护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3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汽车泊车辅助系统的原理与维修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4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汽车自主制动系统的原理与维修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5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汽车智能驾驶技术的原理与维修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1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C4B06">
        <w:rPr>
          <w:rStyle w:val="qowt-font4"/>
          <w:rFonts w:ascii="Times New Roman" w:hAnsi="Times New Roman" w:cs="Times New Roman"/>
          <w:color w:val="000000"/>
        </w:rPr>
        <w:t>6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Fonts w:ascii="Times New Roman" w:hAnsi="Times New Roman" w:cs="Times New Roman"/>
          <w:color w:val="000000"/>
        </w:rPr>
        <w:t>汽车定速巡航控制系统常见故障诊断与修复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  <w:ind w:left="481" w:firstLine="105"/>
        <w:jc w:val="both"/>
        <w:rPr>
          <w:rFonts w:ascii="Times New Roman" w:hAnsi="Times New Roman" w:cs="Times New Roman"/>
          <w:color w:val="000000"/>
        </w:rPr>
      </w:pP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firstLine="31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11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、汽车车身维修技术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汽车修补涂装工艺过程分析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firstLine="339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2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Fonts w:ascii="Times New Roman" w:hAnsi="Times New Roman" w:cs="Times New Roman"/>
          <w:color w:val="000000"/>
        </w:rPr>
        <w:t>事故车车身修复实例分析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firstLine="339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3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Fonts w:ascii="Times New Roman" w:hAnsi="Times New Roman" w:cs="Times New Roman"/>
          <w:color w:val="000000"/>
        </w:rPr>
        <w:t>汽车内饰安装方式分析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1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4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汽车车身应用</w:t>
      </w:r>
      <w:proofErr w:type="gramStart"/>
      <w:r w:rsidRPr="007C4B06">
        <w:rPr>
          <w:rStyle w:val="qowt-font4"/>
          <w:rFonts w:ascii="Times New Roman" w:hAnsi="Times New Roman" w:cs="Times New Roman"/>
          <w:color w:val="000000"/>
        </w:rPr>
        <w:t>钣金材料</w:t>
      </w:r>
      <w:proofErr w:type="gramEnd"/>
      <w:r w:rsidRPr="007C4B06">
        <w:rPr>
          <w:rStyle w:val="qowt-font4"/>
          <w:rFonts w:ascii="Times New Roman" w:hAnsi="Times New Roman" w:cs="Times New Roman"/>
          <w:color w:val="000000"/>
        </w:rPr>
        <w:t>维修情况统计分析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120" w:firstLine="226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5</w:t>
      </w:r>
      <w:r w:rsidRPr="007C4B06">
        <w:rPr>
          <w:rStyle w:val="qowt-font4"/>
          <w:rFonts w:ascii="Times New Roman" w:hAnsi="Times New Roman" w:cs="Times New Roman"/>
          <w:color w:val="000000"/>
        </w:rPr>
        <w:t>）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Fonts w:ascii="Times New Roman" w:hAnsi="Times New Roman" w:cs="Times New Roman"/>
          <w:color w:val="000000"/>
        </w:rPr>
        <w:t>汽车车身新材料应用分析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</w:pP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（二）汽车服务工程（汽车营销技术方向）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1701E4" w:rsidRPr="007C4B06" w:rsidRDefault="00D53D3B" w:rsidP="00D53D3B">
      <w:pPr>
        <w:pStyle w:val="qowt-stl-"/>
        <w:shd w:val="clear" w:color="auto" w:fill="FFFFFF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汽车服务工程（汽车营销技术方向）有的两个大的毕设方面，即汽车营销技术和二手车鉴定评估技术，每个方面可出若干具体毕设题目，现将具体毕设题目书写如下，供参考选择。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一、汽车营销技术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</w:t>
      </w:r>
      <w:r w:rsidRPr="007C4B06">
        <w:rPr>
          <w:rStyle w:val="qowt-font4"/>
          <w:rFonts w:ascii="Times New Roman" w:hAnsi="Times New Roman" w:cs="Times New Roman"/>
          <w:color w:val="000000"/>
        </w:rPr>
        <w:t>、北京汽车营销环境及市场分析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-181" w:firstLine="21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2</w:t>
      </w:r>
      <w:r w:rsidRPr="007C4B06">
        <w:rPr>
          <w:rStyle w:val="qowt-font4"/>
          <w:rFonts w:ascii="Times New Roman" w:hAnsi="Times New Roman" w:cs="Times New Roman"/>
          <w:color w:val="000000"/>
        </w:rPr>
        <w:t>、北京汽车消费者行为分析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-181" w:firstLine="21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3</w:t>
      </w:r>
      <w:r w:rsidRPr="007C4B06">
        <w:rPr>
          <w:rStyle w:val="qowt-font4"/>
          <w:rFonts w:ascii="Times New Roman" w:hAnsi="Times New Roman" w:cs="Times New Roman"/>
          <w:color w:val="000000"/>
        </w:rPr>
        <w:t>、</w:t>
      </w:r>
      <w:r w:rsidRPr="007C4B06">
        <w:rPr>
          <w:rStyle w:val="qowt-font4"/>
          <w:rFonts w:ascii="Times New Roman" w:hAnsi="Times New Roman" w:cs="Times New Roman"/>
          <w:color w:val="000000"/>
        </w:rPr>
        <w:t xml:space="preserve"> ××</w:t>
      </w:r>
      <w:r w:rsidRPr="007C4B06">
        <w:rPr>
          <w:rStyle w:val="qowt-font4"/>
          <w:rFonts w:ascii="Times New Roman" w:hAnsi="Times New Roman" w:cs="Times New Roman"/>
          <w:color w:val="000000"/>
        </w:rPr>
        <w:t>品牌汽车营销实务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-181" w:firstLine="21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4</w:t>
      </w:r>
      <w:r w:rsidRPr="007C4B06">
        <w:rPr>
          <w:rStyle w:val="qowt-font4"/>
          <w:rFonts w:ascii="Times New Roman" w:hAnsi="Times New Roman" w:cs="Times New Roman"/>
          <w:color w:val="000000"/>
        </w:rPr>
        <w:t>、汽车电子商务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-181" w:firstLine="21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5</w:t>
      </w:r>
      <w:r w:rsidRPr="007C4B06">
        <w:rPr>
          <w:rStyle w:val="qowt-font4"/>
          <w:rFonts w:ascii="Times New Roman" w:hAnsi="Times New Roman" w:cs="Times New Roman"/>
          <w:color w:val="000000"/>
        </w:rPr>
        <w:t>、汽车网络营销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ind w:left="-181" w:firstLine="21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6</w:t>
      </w:r>
      <w:r w:rsidRPr="007C4B06">
        <w:rPr>
          <w:rStyle w:val="qowt-font4"/>
          <w:rFonts w:ascii="Times New Roman" w:hAnsi="Times New Roman" w:cs="Times New Roman"/>
          <w:color w:val="000000"/>
        </w:rPr>
        <w:t>、北京汽车营销市场调查与分析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7</w:t>
      </w:r>
      <w:r w:rsidRPr="007C4B06">
        <w:rPr>
          <w:rStyle w:val="qowt-font4"/>
          <w:rFonts w:ascii="Times New Roman" w:hAnsi="Times New Roman" w:cs="Times New Roman"/>
          <w:color w:val="000000"/>
        </w:rPr>
        <w:t>、汽车产品分析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lastRenderedPageBreak/>
        <w:t>8</w:t>
      </w:r>
      <w:r w:rsidRPr="007C4B06">
        <w:rPr>
          <w:rStyle w:val="qowt-font4"/>
          <w:rFonts w:ascii="Times New Roman" w:hAnsi="Times New Roman" w:cs="Times New Roman"/>
          <w:color w:val="000000"/>
        </w:rPr>
        <w:t>、现代汽车销售渠道探讨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9</w:t>
      </w:r>
      <w:r w:rsidRPr="007C4B06">
        <w:rPr>
          <w:rStyle w:val="qowt-font4"/>
          <w:rFonts w:ascii="Times New Roman" w:hAnsi="Times New Roman" w:cs="Times New Roman"/>
          <w:color w:val="000000"/>
        </w:rPr>
        <w:t>、汽车保险与理赔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10</w:t>
      </w:r>
      <w:r w:rsidRPr="007C4B06">
        <w:rPr>
          <w:rStyle w:val="qowt-font4"/>
          <w:rFonts w:ascii="Times New Roman" w:hAnsi="Times New Roman" w:cs="Times New Roman"/>
          <w:color w:val="000000"/>
        </w:rPr>
        <w:t>、汽车销售方式探讨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11</w:t>
      </w:r>
      <w:r w:rsidRPr="007C4B06">
        <w:rPr>
          <w:rStyle w:val="qowt-font4"/>
          <w:rFonts w:ascii="Times New Roman" w:hAnsi="Times New Roman" w:cs="Times New Roman"/>
          <w:color w:val="000000"/>
        </w:rPr>
        <w:t>、汽车促销策略探讨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12</w:t>
      </w:r>
      <w:r w:rsidRPr="007C4B06">
        <w:rPr>
          <w:rStyle w:val="qowt-font4"/>
          <w:rFonts w:ascii="Times New Roman" w:hAnsi="Times New Roman" w:cs="Times New Roman"/>
          <w:color w:val="000000"/>
        </w:rPr>
        <w:t>、汽车营销策划探讨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13</w:t>
      </w:r>
      <w:r w:rsidRPr="007C4B06">
        <w:rPr>
          <w:rStyle w:val="qowt-font4"/>
          <w:rFonts w:ascii="Times New Roman" w:hAnsi="Times New Roman" w:cs="Times New Roman"/>
          <w:color w:val="000000"/>
        </w:rPr>
        <w:t>、互联网时代的共享汽车商业模式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14</w:t>
      </w:r>
      <w:r w:rsidRPr="007C4B06">
        <w:rPr>
          <w:rStyle w:val="qowt-font4"/>
          <w:rFonts w:ascii="Times New Roman" w:hAnsi="Times New Roman" w:cs="Times New Roman"/>
          <w:color w:val="000000"/>
        </w:rPr>
        <w:t>、汽车融资销售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</w:pP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二、二手车鉴定评估技术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1</w:t>
      </w:r>
      <w:r w:rsidRPr="007C4B06">
        <w:rPr>
          <w:rStyle w:val="qowt-font4"/>
          <w:rFonts w:ascii="Times New Roman" w:hAnsi="Times New Roman" w:cs="Times New Roman"/>
          <w:color w:val="000000"/>
        </w:rPr>
        <w:t>、</w:t>
      </w:r>
      <w:r w:rsidRPr="007C4B06">
        <w:rPr>
          <w:rStyle w:val="qowt-font4"/>
          <w:rFonts w:ascii="Times New Roman" w:hAnsi="Times New Roman" w:cs="Times New Roman"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二手车技术状况鉴定（用重置成本法评估其价值）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2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、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二手车技术状况鉴定（用收益现值法评估其价值）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3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、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二手车技术状况鉴定（用现行市价法评估其价值）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4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、</w:t>
      </w:r>
      <w:r w:rsidRPr="007C4B06">
        <w:rPr>
          <w:rStyle w:val="qowt-font4"/>
          <w:rFonts w:ascii="Times New Roman" w:hAnsi="Times New Roman" w:cs="Times New Roman"/>
          <w:b/>
          <w:bCs/>
          <w:color w:val="000000"/>
        </w:rPr>
        <w:t>××</w:t>
      </w:r>
      <w:r w:rsidRPr="007C4B06">
        <w:rPr>
          <w:rStyle w:val="qowt-font4"/>
          <w:rFonts w:ascii="Times New Roman" w:hAnsi="Times New Roman" w:cs="Times New Roman"/>
          <w:color w:val="000000"/>
        </w:rPr>
        <w:t>二手车技术状况鉴定（用清算价格法评估其价值）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5</w:t>
      </w:r>
      <w:r w:rsidRPr="007C4B06">
        <w:rPr>
          <w:rStyle w:val="qowt-font4"/>
          <w:rFonts w:ascii="Times New Roman" w:hAnsi="Times New Roman" w:cs="Times New Roman"/>
          <w:color w:val="000000"/>
        </w:rPr>
        <w:t>、</w:t>
      </w:r>
      <w:r w:rsidRPr="007C4B06">
        <w:rPr>
          <w:rFonts w:ascii="Times New Roman" w:hAnsi="Times New Roman" w:cs="Times New Roman"/>
          <w:color w:val="000000"/>
        </w:rPr>
        <w:t>××</w:t>
      </w:r>
      <w:r w:rsidRPr="007C4B06">
        <w:rPr>
          <w:rFonts w:ascii="Times New Roman" w:hAnsi="Times New Roman" w:cs="Times New Roman"/>
          <w:color w:val="000000"/>
        </w:rPr>
        <w:t>车型二手车鉴定评估业务案例分析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5</w:t>
      </w:r>
      <w:r w:rsidRPr="007C4B06">
        <w:rPr>
          <w:rStyle w:val="qowt-font4"/>
          <w:rFonts w:ascii="Times New Roman" w:hAnsi="Times New Roman" w:cs="Times New Roman"/>
          <w:color w:val="000000"/>
        </w:rPr>
        <w:t>、二手车技术状况鉴定新技术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6</w:t>
      </w:r>
      <w:r w:rsidRPr="007C4B06">
        <w:rPr>
          <w:rStyle w:val="qowt-font4"/>
          <w:rFonts w:ascii="Times New Roman" w:hAnsi="Times New Roman" w:cs="Times New Roman"/>
          <w:color w:val="000000"/>
        </w:rPr>
        <w:t>、二手车车身状况鉴定新技术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C4B06">
        <w:rPr>
          <w:rStyle w:val="qowt-font4"/>
          <w:rFonts w:ascii="Times New Roman" w:hAnsi="Times New Roman" w:cs="Times New Roman"/>
          <w:color w:val="000000"/>
        </w:rPr>
        <w:t>7</w:t>
      </w:r>
      <w:r w:rsidRPr="007C4B06">
        <w:rPr>
          <w:rStyle w:val="qowt-font4"/>
          <w:rFonts w:ascii="Times New Roman" w:hAnsi="Times New Roman" w:cs="Times New Roman"/>
          <w:color w:val="000000"/>
        </w:rPr>
        <w:t>、二手车发动机状况鉴定技术</w:t>
      </w: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C4B06">
        <w:rPr>
          <w:rFonts w:ascii="Times New Roman" w:hAnsi="Times New Roman" w:cs="Times New Roman"/>
          <w:color w:val="000000"/>
        </w:rPr>
        <w:t>8</w:t>
      </w:r>
      <w:r w:rsidRPr="007C4B06">
        <w:rPr>
          <w:rFonts w:ascii="Times New Roman" w:hAnsi="Times New Roman" w:cs="Times New Roman"/>
          <w:color w:val="000000"/>
        </w:rPr>
        <w:t>、二手车鉴定评估快速评估方法探讨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1701E4" w:rsidRPr="007C4B06" w:rsidRDefault="00D53D3B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C4B06">
        <w:rPr>
          <w:rFonts w:ascii="Times New Roman" w:hAnsi="Times New Roman" w:cs="Times New Roman"/>
          <w:color w:val="000000"/>
        </w:rPr>
        <w:t>说明：不同品牌二手车，分别采用上述不同评估价值方法，可变为若干毕设题目。</w:t>
      </w:r>
    </w:p>
    <w:p w:rsidR="001701E4" w:rsidRPr="007C4B06" w:rsidRDefault="001701E4">
      <w:pPr>
        <w:pStyle w:val="qowt-stl-"/>
        <w:shd w:val="clear" w:color="auto" w:fill="FFFFFF"/>
        <w:spacing w:before="0" w:beforeAutospacing="0" w:after="0" w:afterAutospacing="0"/>
      </w:pPr>
    </w:p>
    <w:sectPr w:rsidR="001701E4" w:rsidRPr="007C4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31"/>
    <w:rsid w:val="00007283"/>
    <w:rsid w:val="00032BA1"/>
    <w:rsid w:val="00033C25"/>
    <w:rsid w:val="00050F41"/>
    <w:rsid w:val="00051BD6"/>
    <w:rsid w:val="00060273"/>
    <w:rsid w:val="0006034E"/>
    <w:rsid w:val="000625DE"/>
    <w:rsid w:val="0006647E"/>
    <w:rsid w:val="000704ED"/>
    <w:rsid w:val="00073E40"/>
    <w:rsid w:val="000A3B30"/>
    <w:rsid w:val="000A3B75"/>
    <w:rsid w:val="000A4260"/>
    <w:rsid w:val="000A7280"/>
    <w:rsid w:val="000C1154"/>
    <w:rsid w:val="000E637A"/>
    <w:rsid w:val="000E67D3"/>
    <w:rsid w:val="000E7740"/>
    <w:rsid w:val="001127D8"/>
    <w:rsid w:val="00123C18"/>
    <w:rsid w:val="00132844"/>
    <w:rsid w:val="001370BB"/>
    <w:rsid w:val="001530A7"/>
    <w:rsid w:val="00154F21"/>
    <w:rsid w:val="00157645"/>
    <w:rsid w:val="00160F5E"/>
    <w:rsid w:val="001701E4"/>
    <w:rsid w:val="00173A0B"/>
    <w:rsid w:val="00175F68"/>
    <w:rsid w:val="00177519"/>
    <w:rsid w:val="00186D2E"/>
    <w:rsid w:val="00193E59"/>
    <w:rsid w:val="00193EC1"/>
    <w:rsid w:val="001A117E"/>
    <w:rsid w:val="001A16EF"/>
    <w:rsid w:val="001D32DA"/>
    <w:rsid w:val="001E12FB"/>
    <w:rsid w:val="001E52E0"/>
    <w:rsid w:val="001F3F8D"/>
    <w:rsid w:val="00203962"/>
    <w:rsid w:val="00212376"/>
    <w:rsid w:val="00220EAA"/>
    <w:rsid w:val="00225DB1"/>
    <w:rsid w:val="002277B5"/>
    <w:rsid w:val="002279C4"/>
    <w:rsid w:val="00232836"/>
    <w:rsid w:val="00241410"/>
    <w:rsid w:val="00261713"/>
    <w:rsid w:val="00262D26"/>
    <w:rsid w:val="0027594E"/>
    <w:rsid w:val="0027660B"/>
    <w:rsid w:val="0027779D"/>
    <w:rsid w:val="00280D90"/>
    <w:rsid w:val="00286968"/>
    <w:rsid w:val="00296207"/>
    <w:rsid w:val="002C64B1"/>
    <w:rsid w:val="002C6CC1"/>
    <w:rsid w:val="002E5A4B"/>
    <w:rsid w:val="002F3E45"/>
    <w:rsid w:val="00300D80"/>
    <w:rsid w:val="00303129"/>
    <w:rsid w:val="00303C0F"/>
    <w:rsid w:val="003064D2"/>
    <w:rsid w:val="003372ED"/>
    <w:rsid w:val="00350FF5"/>
    <w:rsid w:val="00352A62"/>
    <w:rsid w:val="00354D4F"/>
    <w:rsid w:val="003610FA"/>
    <w:rsid w:val="0036385C"/>
    <w:rsid w:val="00364184"/>
    <w:rsid w:val="003678EA"/>
    <w:rsid w:val="00380A20"/>
    <w:rsid w:val="00385CDA"/>
    <w:rsid w:val="00393D9F"/>
    <w:rsid w:val="003B64C3"/>
    <w:rsid w:val="003C62AD"/>
    <w:rsid w:val="003C7892"/>
    <w:rsid w:val="003D7D68"/>
    <w:rsid w:val="003E053D"/>
    <w:rsid w:val="003E7A70"/>
    <w:rsid w:val="003F140E"/>
    <w:rsid w:val="004051E6"/>
    <w:rsid w:val="00406D4C"/>
    <w:rsid w:val="0041750F"/>
    <w:rsid w:val="004250F1"/>
    <w:rsid w:val="004332CB"/>
    <w:rsid w:val="00433554"/>
    <w:rsid w:val="00441855"/>
    <w:rsid w:val="00456EC3"/>
    <w:rsid w:val="0046140F"/>
    <w:rsid w:val="00473FF7"/>
    <w:rsid w:val="00475474"/>
    <w:rsid w:val="004756BF"/>
    <w:rsid w:val="004A217D"/>
    <w:rsid w:val="004A7C70"/>
    <w:rsid w:val="004C3B02"/>
    <w:rsid w:val="0052314B"/>
    <w:rsid w:val="00526445"/>
    <w:rsid w:val="005325CC"/>
    <w:rsid w:val="0054311F"/>
    <w:rsid w:val="00560E3F"/>
    <w:rsid w:val="00561932"/>
    <w:rsid w:val="005643FA"/>
    <w:rsid w:val="00564681"/>
    <w:rsid w:val="005716BA"/>
    <w:rsid w:val="005809B3"/>
    <w:rsid w:val="0059265D"/>
    <w:rsid w:val="00594C17"/>
    <w:rsid w:val="00596024"/>
    <w:rsid w:val="005978DC"/>
    <w:rsid w:val="005B0BE8"/>
    <w:rsid w:val="005B1B52"/>
    <w:rsid w:val="005B26E8"/>
    <w:rsid w:val="005C49E6"/>
    <w:rsid w:val="005D2D67"/>
    <w:rsid w:val="005E293B"/>
    <w:rsid w:val="005E4C3B"/>
    <w:rsid w:val="005F6CE3"/>
    <w:rsid w:val="00610C64"/>
    <w:rsid w:val="00622F69"/>
    <w:rsid w:val="00627C07"/>
    <w:rsid w:val="0063559A"/>
    <w:rsid w:val="00652851"/>
    <w:rsid w:val="00654471"/>
    <w:rsid w:val="00670A1A"/>
    <w:rsid w:val="0067594B"/>
    <w:rsid w:val="00675FFF"/>
    <w:rsid w:val="006810A3"/>
    <w:rsid w:val="00682ED8"/>
    <w:rsid w:val="00685E71"/>
    <w:rsid w:val="0069305A"/>
    <w:rsid w:val="00693372"/>
    <w:rsid w:val="00697719"/>
    <w:rsid w:val="006A3280"/>
    <w:rsid w:val="006A7AF7"/>
    <w:rsid w:val="006B087F"/>
    <w:rsid w:val="006B63F5"/>
    <w:rsid w:val="006D0F1B"/>
    <w:rsid w:val="00701D43"/>
    <w:rsid w:val="00703D8B"/>
    <w:rsid w:val="007047FB"/>
    <w:rsid w:val="0070584E"/>
    <w:rsid w:val="00706A04"/>
    <w:rsid w:val="00710E54"/>
    <w:rsid w:val="00716619"/>
    <w:rsid w:val="00717CEF"/>
    <w:rsid w:val="00730254"/>
    <w:rsid w:val="00732548"/>
    <w:rsid w:val="007648B5"/>
    <w:rsid w:val="00773703"/>
    <w:rsid w:val="00797291"/>
    <w:rsid w:val="007A124B"/>
    <w:rsid w:val="007A1882"/>
    <w:rsid w:val="007C4B06"/>
    <w:rsid w:val="007D2A3F"/>
    <w:rsid w:val="007E4506"/>
    <w:rsid w:val="007F3ABC"/>
    <w:rsid w:val="007F637D"/>
    <w:rsid w:val="0080504B"/>
    <w:rsid w:val="0082057F"/>
    <w:rsid w:val="00824E60"/>
    <w:rsid w:val="00827ADB"/>
    <w:rsid w:val="00843A86"/>
    <w:rsid w:val="00850EB9"/>
    <w:rsid w:val="00855D4A"/>
    <w:rsid w:val="00860CB2"/>
    <w:rsid w:val="00861D9C"/>
    <w:rsid w:val="00862F96"/>
    <w:rsid w:val="008641FC"/>
    <w:rsid w:val="00873956"/>
    <w:rsid w:val="0088003B"/>
    <w:rsid w:val="0089532F"/>
    <w:rsid w:val="008A7806"/>
    <w:rsid w:val="008B5D4C"/>
    <w:rsid w:val="008C3B7C"/>
    <w:rsid w:val="008E04B4"/>
    <w:rsid w:val="008E7A70"/>
    <w:rsid w:val="008F4B37"/>
    <w:rsid w:val="0090332A"/>
    <w:rsid w:val="00910E51"/>
    <w:rsid w:val="009164E9"/>
    <w:rsid w:val="009235EF"/>
    <w:rsid w:val="009332B9"/>
    <w:rsid w:val="00936D50"/>
    <w:rsid w:val="00943614"/>
    <w:rsid w:val="009479FA"/>
    <w:rsid w:val="00962CEC"/>
    <w:rsid w:val="00963D54"/>
    <w:rsid w:val="0096647E"/>
    <w:rsid w:val="0096779C"/>
    <w:rsid w:val="009726DE"/>
    <w:rsid w:val="00982A71"/>
    <w:rsid w:val="009B27E5"/>
    <w:rsid w:val="009B3221"/>
    <w:rsid w:val="009B4E81"/>
    <w:rsid w:val="009D196D"/>
    <w:rsid w:val="009D7C48"/>
    <w:rsid w:val="009F29CA"/>
    <w:rsid w:val="009F6817"/>
    <w:rsid w:val="00A04CB8"/>
    <w:rsid w:val="00A07FA7"/>
    <w:rsid w:val="00A150A4"/>
    <w:rsid w:val="00A36A94"/>
    <w:rsid w:val="00A811D6"/>
    <w:rsid w:val="00A8734C"/>
    <w:rsid w:val="00AC2E15"/>
    <w:rsid w:val="00AC32D6"/>
    <w:rsid w:val="00AC3AB8"/>
    <w:rsid w:val="00AE4004"/>
    <w:rsid w:val="00AF0398"/>
    <w:rsid w:val="00AF1249"/>
    <w:rsid w:val="00AF39FB"/>
    <w:rsid w:val="00AF426E"/>
    <w:rsid w:val="00AF5D13"/>
    <w:rsid w:val="00AF6429"/>
    <w:rsid w:val="00B010AA"/>
    <w:rsid w:val="00B46B26"/>
    <w:rsid w:val="00B57FFB"/>
    <w:rsid w:val="00B625F5"/>
    <w:rsid w:val="00B84024"/>
    <w:rsid w:val="00B8612E"/>
    <w:rsid w:val="00B964B0"/>
    <w:rsid w:val="00BC2AFA"/>
    <w:rsid w:val="00BC6492"/>
    <w:rsid w:val="00BD476D"/>
    <w:rsid w:val="00BF189E"/>
    <w:rsid w:val="00BF56DD"/>
    <w:rsid w:val="00C1007A"/>
    <w:rsid w:val="00C22231"/>
    <w:rsid w:val="00C33D91"/>
    <w:rsid w:val="00C34A67"/>
    <w:rsid w:val="00C37004"/>
    <w:rsid w:val="00C4619B"/>
    <w:rsid w:val="00C469F7"/>
    <w:rsid w:val="00C50ADE"/>
    <w:rsid w:val="00C540F9"/>
    <w:rsid w:val="00C60442"/>
    <w:rsid w:val="00C7195E"/>
    <w:rsid w:val="00C75715"/>
    <w:rsid w:val="00C76511"/>
    <w:rsid w:val="00C84441"/>
    <w:rsid w:val="00C8693E"/>
    <w:rsid w:val="00C916BB"/>
    <w:rsid w:val="00CD6E9A"/>
    <w:rsid w:val="00CD720D"/>
    <w:rsid w:val="00CE44CB"/>
    <w:rsid w:val="00CE5301"/>
    <w:rsid w:val="00D01CC6"/>
    <w:rsid w:val="00D11A1B"/>
    <w:rsid w:val="00D147CB"/>
    <w:rsid w:val="00D172F8"/>
    <w:rsid w:val="00D200B4"/>
    <w:rsid w:val="00D2518D"/>
    <w:rsid w:val="00D27AB7"/>
    <w:rsid w:val="00D45AAA"/>
    <w:rsid w:val="00D47760"/>
    <w:rsid w:val="00D50D4E"/>
    <w:rsid w:val="00D53D3B"/>
    <w:rsid w:val="00D55254"/>
    <w:rsid w:val="00D55962"/>
    <w:rsid w:val="00D6219C"/>
    <w:rsid w:val="00D671AA"/>
    <w:rsid w:val="00D85EE4"/>
    <w:rsid w:val="00D95469"/>
    <w:rsid w:val="00DB310B"/>
    <w:rsid w:val="00DC3E18"/>
    <w:rsid w:val="00DF329A"/>
    <w:rsid w:val="00DF54ED"/>
    <w:rsid w:val="00E038AA"/>
    <w:rsid w:val="00E2030A"/>
    <w:rsid w:val="00E21684"/>
    <w:rsid w:val="00E21DB5"/>
    <w:rsid w:val="00E25472"/>
    <w:rsid w:val="00E30FF6"/>
    <w:rsid w:val="00E313A8"/>
    <w:rsid w:val="00E31960"/>
    <w:rsid w:val="00E32B01"/>
    <w:rsid w:val="00E3575B"/>
    <w:rsid w:val="00E42FAE"/>
    <w:rsid w:val="00E44F98"/>
    <w:rsid w:val="00E54D3B"/>
    <w:rsid w:val="00E55A6B"/>
    <w:rsid w:val="00E5611B"/>
    <w:rsid w:val="00E9120D"/>
    <w:rsid w:val="00EA0C9B"/>
    <w:rsid w:val="00EA5F09"/>
    <w:rsid w:val="00EB58D4"/>
    <w:rsid w:val="00EC544F"/>
    <w:rsid w:val="00EE01A3"/>
    <w:rsid w:val="00EE18D0"/>
    <w:rsid w:val="00EE6324"/>
    <w:rsid w:val="00EF25E6"/>
    <w:rsid w:val="00F012EB"/>
    <w:rsid w:val="00F04B8A"/>
    <w:rsid w:val="00F241B7"/>
    <w:rsid w:val="00F4440A"/>
    <w:rsid w:val="00F87063"/>
    <w:rsid w:val="00FB37DB"/>
    <w:rsid w:val="00FB51E6"/>
    <w:rsid w:val="00FB5C6D"/>
    <w:rsid w:val="00FC2585"/>
    <w:rsid w:val="00FC4041"/>
    <w:rsid w:val="00FC7F64"/>
    <w:rsid w:val="00FE0568"/>
    <w:rsid w:val="00FE649B"/>
    <w:rsid w:val="00FE6807"/>
    <w:rsid w:val="585D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276FD-7E08-41BB-BFE3-8548A280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正文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4">
    <w:name w:val="qowt-font4"/>
    <w:basedOn w:val="a0"/>
    <w:qFormat/>
  </w:style>
  <w:style w:type="paragraph" w:customStyle="1" w:styleId="qowt-li-42949672940">
    <w:name w:val="qowt-li-4294967294_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owt-li-7208346700">
    <w:name w:val="qowt-li-720834670_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dcterms:created xsi:type="dcterms:W3CDTF">2021-10-28T09:20:00Z</dcterms:created>
  <dcterms:modified xsi:type="dcterms:W3CDTF">2021-10-31T11:30:00Z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00A8B907DD454E0E96FFAEF587AA1489</vt:lpwstr>
  </property>
</Properties>
</file>